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16E18" w14:textId="77777777" w:rsidR="003C6450" w:rsidRDefault="003C6450" w:rsidP="003C6450">
      <w:pPr>
        <w:pStyle w:val="NormalWeb"/>
      </w:pPr>
      <w:r>
        <w:rPr>
          <w:rStyle w:val="Strong"/>
          <w:rFonts w:eastAsiaTheme="majorEastAsia"/>
        </w:rPr>
        <w:t xml:space="preserve">AUTHOR GUIDELINES FOR </w:t>
      </w:r>
      <w:proofErr w:type="spellStart"/>
      <w:r>
        <w:rPr>
          <w:rStyle w:val="Strong"/>
          <w:rFonts w:eastAsiaTheme="majorEastAsia"/>
        </w:rPr>
        <w:t>ICARS</w:t>
      </w:r>
      <w:proofErr w:type="spellEnd"/>
      <w:r>
        <w:rPr>
          <w:rStyle w:val="Strong"/>
          <w:rFonts w:eastAsiaTheme="majorEastAsia"/>
        </w:rPr>
        <w:t xml:space="preserve"> INTERNATIONAL CONFERENCE</w:t>
      </w:r>
    </w:p>
    <w:p w14:paraId="02495F0C" w14:textId="77777777" w:rsidR="003C6450" w:rsidRDefault="003C6450" w:rsidP="003C6450">
      <w:pPr>
        <w:pStyle w:val="NormalWeb"/>
      </w:pPr>
      <w:r>
        <w:rPr>
          <w:rStyle w:val="Strong"/>
          <w:rFonts w:eastAsiaTheme="majorEastAsia"/>
        </w:rPr>
        <w:t>1. General Information</w:t>
      </w:r>
      <w:r>
        <w:t xml:space="preserve"> Authors are invited to submit original research papers for the International Conference in Research on Advanced Solutions for Global Challenges (</w:t>
      </w:r>
      <w:proofErr w:type="spellStart"/>
      <w:r>
        <w:t>ICARS</w:t>
      </w:r>
      <w:proofErr w:type="spellEnd"/>
      <w:r>
        <w:t>). All submitted manuscripts must adhere to the formatting and submission guidelines outlined below.</w:t>
      </w:r>
    </w:p>
    <w:p w14:paraId="53CFF80B" w14:textId="77777777" w:rsidR="003C6450" w:rsidRDefault="003C6450" w:rsidP="003C6450">
      <w:pPr>
        <w:pStyle w:val="NormalWeb"/>
      </w:pPr>
      <w:r>
        <w:rPr>
          <w:rStyle w:val="Strong"/>
          <w:rFonts w:eastAsiaTheme="majorEastAsia"/>
        </w:rPr>
        <w:t>2. Manuscript Structure</w:t>
      </w:r>
      <w:r>
        <w:t xml:space="preserve"> Each manuscript should be structured as follows:</w:t>
      </w:r>
    </w:p>
    <w:p w14:paraId="6C6BB009" w14:textId="77777777" w:rsidR="003C6450" w:rsidRDefault="003C6450" w:rsidP="003C6450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Title:</w:t>
      </w:r>
      <w:r>
        <w:t xml:space="preserve"> Capitalize Each Word without Line Separation.</w:t>
      </w:r>
      <w:bookmarkStart w:id="0" w:name="_GoBack"/>
      <w:bookmarkEnd w:id="0"/>
    </w:p>
    <w:p w14:paraId="7A4D4BA4" w14:textId="77777777" w:rsidR="003C6450" w:rsidRDefault="003C6450" w:rsidP="003C6450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Authors' Names and Affiliations:</w:t>
      </w:r>
      <w:r>
        <w:t xml:space="preserve"> Include full names, institutional affiliations, addresses, postal codes, and countries.</w:t>
      </w:r>
    </w:p>
    <w:p w14:paraId="025BD4E2" w14:textId="77777777" w:rsidR="003C6450" w:rsidRDefault="003C6450" w:rsidP="003C6450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Abstract:</w:t>
      </w:r>
      <w:r>
        <w:t xml:space="preserve"> Maximum 300 words, summarizing the background, objectives, methods, results, and conclusions. No citations or uncommon abbreviations.</w:t>
      </w:r>
    </w:p>
    <w:p w14:paraId="180290C9" w14:textId="77777777" w:rsidR="003C6450" w:rsidRDefault="003C6450" w:rsidP="003C6450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Keywords:</w:t>
      </w:r>
      <w:r>
        <w:t xml:space="preserve"> Maximum 5 keywords, sorted alphabetically, with the first word capitalized and separated by semicolons (;).</w:t>
      </w:r>
    </w:p>
    <w:p w14:paraId="357928B8" w14:textId="77777777" w:rsidR="003C6450" w:rsidRDefault="003C6450" w:rsidP="003C6450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Main Text:</w:t>
      </w:r>
    </w:p>
    <w:p w14:paraId="041BE015" w14:textId="77777777" w:rsidR="003C6450" w:rsidRDefault="003C6450" w:rsidP="003C6450">
      <w:pPr>
        <w:pStyle w:val="NormalWeb"/>
        <w:numPr>
          <w:ilvl w:val="1"/>
          <w:numId w:val="1"/>
        </w:numPr>
      </w:pPr>
      <w:r>
        <w:rPr>
          <w:rStyle w:val="Strong"/>
          <w:rFonts w:eastAsiaTheme="majorEastAsia"/>
        </w:rPr>
        <w:t>Introduction:</w:t>
      </w:r>
      <w:r>
        <w:t xml:space="preserve"> Provide background, problem context, literature review, and research objectives.</w:t>
      </w:r>
    </w:p>
    <w:p w14:paraId="3C7032D0" w14:textId="77777777" w:rsidR="003C6450" w:rsidRDefault="003C6450" w:rsidP="003C6450">
      <w:pPr>
        <w:pStyle w:val="NormalWeb"/>
        <w:numPr>
          <w:ilvl w:val="1"/>
          <w:numId w:val="1"/>
        </w:numPr>
      </w:pPr>
      <w:r>
        <w:rPr>
          <w:rStyle w:val="Strong"/>
          <w:rFonts w:eastAsiaTheme="majorEastAsia"/>
        </w:rPr>
        <w:t>Literature Review:</w:t>
      </w:r>
      <w:r>
        <w:t xml:space="preserve"> Relevant theories and previous studies.</w:t>
      </w:r>
    </w:p>
    <w:p w14:paraId="375A1D58" w14:textId="77777777" w:rsidR="003C6450" w:rsidRDefault="003C6450" w:rsidP="003C6450">
      <w:pPr>
        <w:pStyle w:val="NormalWeb"/>
        <w:numPr>
          <w:ilvl w:val="1"/>
          <w:numId w:val="1"/>
        </w:numPr>
      </w:pPr>
      <w:r>
        <w:rPr>
          <w:rStyle w:val="Strong"/>
          <w:rFonts w:eastAsiaTheme="majorEastAsia"/>
        </w:rPr>
        <w:t>Methods:</w:t>
      </w:r>
      <w:r>
        <w:t xml:space="preserve"> Sufficient detail for reproducibility, citing previous methods where applicable.</w:t>
      </w:r>
    </w:p>
    <w:p w14:paraId="17249343" w14:textId="77777777" w:rsidR="003C6450" w:rsidRDefault="003C6450" w:rsidP="003C6450">
      <w:pPr>
        <w:pStyle w:val="NormalWeb"/>
        <w:numPr>
          <w:ilvl w:val="1"/>
          <w:numId w:val="1"/>
        </w:numPr>
      </w:pPr>
      <w:r>
        <w:rPr>
          <w:rStyle w:val="Strong"/>
          <w:rFonts w:eastAsiaTheme="majorEastAsia"/>
        </w:rPr>
        <w:t>Results and Discussion:</w:t>
      </w:r>
      <w:r>
        <w:t xml:space="preserve"> Present findings concisely, compare with previous research, and discuss significance.</w:t>
      </w:r>
    </w:p>
    <w:p w14:paraId="71322018" w14:textId="77777777" w:rsidR="003C6450" w:rsidRDefault="003C6450" w:rsidP="003C6450">
      <w:pPr>
        <w:pStyle w:val="NormalWeb"/>
        <w:numPr>
          <w:ilvl w:val="1"/>
          <w:numId w:val="1"/>
        </w:numPr>
      </w:pPr>
      <w:r>
        <w:rPr>
          <w:rStyle w:val="Strong"/>
          <w:rFonts w:eastAsiaTheme="majorEastAsia"/>
        </w:rPr>
        <w:t>Conclusions:</w:t>
      </w:r>
      <w:r>
        <w:t xml:space="preserve"> Summarize main findings and contributions without repeating results.</w:t>
      </w:r>
    </w:p>
    <w:p w14:paraId="2B061FBF" w14:textId="77777777" w:rsidR="003C6450" w:rsidRDefault="003C6450" w:rsidP="003C6450">
      <w:pPr>
        <w:pStyle w:val="NormalWeb"/>
        <w:numPr>
          <w:ilvl w:val="1"/>
          <w:numId w:val="1"/>
        </w:numPr>
      </w:pPr>
      <w:r>
        <w:rPr>
          <w:rStyle w:val="Strong"/>
          <w:rFonts w:eastAsiaTheme="majorEastAsia"/>
        </w:rPr>
        <w:t>Acknowledgments:</w:t>
      </w:r>
      <w:r>
        <w:t xml:space="preserve"> Recognize financial support, institutions, or individuals who assisted in the research.</w:t>
      </w:r>
    </w:p>
    <w:p w14:paraId="24FCB2F0" w14:textId="77777777" w:rsidR="003C6450" w:rsidRDefault="003C6450" w:rsidP="003C6450">
      <w:pPr>
        <w:pStyle w:val="NormalWeb"/>
        <w:numPr>
          <w:ilvl w:val="1"/>
          <w:numId w:val="1"/>
        </w:numPr>
      </w:pPr>
      <w:r>
        <w:rPr>
          <w:rStyle w:val="Strong"/>
          <w:rFonts w:eastAsiaTheme="majorEastAsia"/>
        </w:rPr>
        <w:t>References:</w:t>
      </w:r>
      <w:r>
        <w:t xml:space="preserve"> Follow alphabetical order, listing full citations in </w:t>
      </w:r>
      <w:proofErr w:type="spellStart"/>
      <w:r>
        <w:t>APA</w:t>
      </w:r>
      <w:proofErr w:type="spellEnd"/>
      <w:r>
        <w:t xml:space="preserve"> style.</w:t>
      </w:r>
    </w:p>
    <w:p w14:paraId="0D695EC8" w14:textId="77777777" w:rsidR="003C6450" w:rsidRDefault="003C6450" w:rsidP="003C6450">
      <w:pPr>
        <w:pStyle w:val="NormalWeb"/>
      </w:pPr>
      <w:r>
        <w:rPr>
          <w:rStyle w:val="Strong"/>
          <w:rFonts w:eastAsiaTheme="majorEastAsia"/>
        </w:rPr>
        <w:t>3. Formatting Guidelines</w:t>
      </w:r>
    </w:p>
    <w:p w14:paraId="1E65DDF9" w14:textId="77777777" w:rsidR="003C6450" w:rsidRDefault="003C6450" w:rsidP="003C6450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Page Limit:</w:t>
      </w:r>
      <w:r>
        <w:t xml:space="preserve"> Maximum 10 pages (4,000 – 6,000 words).</w:t>
      </w:r>
    </w:p>
    <w:p w14:paraId="45015F97" w14:textId="77777777" w:rsidR="003C6450" w:rsidRDefault="003C6450" w:rsidP="003C6450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Font:</w:t>
      </w:r>
      <w:r>
        <w:t xml:space="preserve"> Times New Roman, size 11, single spacing.</w:t>
      </w:r>
    </w:p>
    <w:p w14:paraId="60BCFE4B" w14:textId="77777777" w:rsidR="003C6450" w:rsidRDefault="003C6450" w:rsidP="003C6450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Margins:</w:t>
      </w:r>
      <w:r>
        <w:t xml:space="preserve"> 2.54 cm (1 inch) on all sides.</w:t>
      </w:r>
    </w:p>
    <w:p w14:paraId="4D74664D" w14:textId="77777777" w:rsidR="003C6450" w:rsidRDefault="003C6450" w:rsidP="003C6450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Figures and Tables:</w:t>
      </w:r>
    </w:p>
    <w:p w14:paraId="058576C3" w14:textId="77777777" w:rsidR="003C6450" w:rsidRDefault="003C6450" w:rsidP="003C6450">
      <w:pPr>
        <w:pStyle w:val="NormalWeb"/>
        <w:numPr>
          <w:ilvl w:val="1"/>
          <w:numId w:val="2"/>
        </w:numPr>
      </w:pPr>
      <w:r>
        <w:t>Figures should be numbered and centered with clear captions.</w:t>
      </w:r>
    </w:p>
    <w:p w14:paraId="6C29C1B2" w14:textId="77777777" w:rsidR="003C6450" w:rsidRDefault="003C6450" w:rsidP="003C6450">
      <w:pPr>
        <w:pStyle w:val="NormalWeb"/>
        <w:numPr>
          <w:ilvl w:val="1"/>
          <w:numId w:val="2"/>
        </w:numPr>
      </w:pPr>
      <w:r>
        <w:t>Tables should have only horizontal borders, with bold headers.</w:t>
      </w:r>
    </w:p>
    <w:p w14:paraId="18F8C5F9" w14:textId="77777777" w:rsidR="003C6450" w:rsidRDefault="003C6450" w:rsidP="003C6450">
      <w:pPr>
        <w:pStyle w:val="NormalWeb"/>
        <w:numPr>
          <w:ilvl w:val="1"/>
          <w:numId w:val="2"/>
        </w:numPr>
      </w:pPr>
      <w:r>
        <w:t>Images must be in high resolution (≥300 dpi).</w:t>
      </w:r>
    </w:p>
    <w:p w14:paraId="1ACFA21F" w14:textId="77777777" w:rsidR="003C6450" w:rsidRDefault="003C6450" w:rsidP="003C6450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Equations:</w:t>
      </w:r>
      <w:r>
        <w:t xml:space="preserve"> Numbered sequentially, centered on the page.</w:t>
      </w:r>
    </w:p>
    <w:p w14:paraId="2A8B4FBD" w14:textId="77777777" w:rsidR="003C6450" w:rsidRDefault="003C6450" w:rsidP="003C6450">
      <w:pPr>
        <w:pStyle w:val="NormalWeb"/>
      </w:pPr>
      <w:r>
        <w:rPr>
          <w:rStyle w:val="Strong"/>
          <w:rFonts w:eastAsiaTheme="majorEastAsia"/>
        </w:rPr>
        <w:t>4. Citation and References</w:t>
      </w:r>
    </w:p>
    <w:p w14:paraId="3D7EBC49" w14:textId="77777777" w:rsidR="003C6450" w:rsidRDefault="003C6450" w:rsidP="003C6450">
      <w:pPr>
        <w:pStyle w:val="NormalWeb"/>
        <w:numPr>
          <w:ilvl w:val="0"/>
          <w:numId w:val="3"/>
        </w:numPr>
      </w:pPr>
      <w:r>
        <w:t>In-text citations should follow the format: (Author, Year).</w:t>
      </w:r>
    </w:p>
    <w:p w14:paraId="4209FFF5" w14:textId="77777777" w:rsidR="003C6450" w:rsidRDefault="003C6450" w:rsidP="003C6450">
      <w:pPr>
        <w:pStyle w:val="NormalWeb"/>
        <w:numPr>
          <w:ilvl w:val="0"/>
          <w:numId w:val="3"/>
        </w:numPr>
      </w:pPr>
      <w:r>
        <w:t>Full references should be listed alphabetically at the end of the paper.</w:t>
      </w:r>
    </w:p>
    <w:p w14:paraId="14AD1FC4" w14:textId="77777777" w:rsidR="003C6450" w:rsidRDefault="003C6450" w:rsidP="003C6450">
      <w:pPr>
        <w:pStyle w:val="NormalWeb"/>
      </w:pPr>
      <w:r>
        <w:rPr>
          <w:rStyle w:val="Strong"/>
          <w:rFonts w:eastAsiaTheme="majorEastAsia"/>
        </w:rPr>
        <w:lastRenderedPageBreak/>
        <w:t>5. Submission Process</w:t>
      </w:r>
    </w:p>
    <w:p w14:paraId="50A859CD" w14:textId="77777777" w:rsidR="003C6450" w:rsidRDefault="003C6450" w:rsidP="003C6450">
      <w:pPr>
        <w:pStyle w:val="NormalWeb"/>
        <w:numPr>
          <w:ilvl w:val="0"/>
          <w:numId w:val="4"/>
        </w:numPr>
      </w:pPr>
      <w:r>
        <w:t>Manuscripts must be submitted in Microsoft Word format (.doc or .</w:t>
      </w:r>
      <w:proofErr w:type="spellStart"/>
      <w:r>
        <w:t>docx</w:t>
      </w:r>
      <w:proofErr w:type="spellEnd"/>
      <w:r>
        <w:t xml:space="preserve">) via the conference website </w:t>
      </w:r>
      <w:hyperlink r:id="rId7" w:history="1">
        <w:r>
          <w:rPr>
            <w:rStyle w:val="Hyperlink"/>
            <w:rFonts w:eastAsiaTheme="majorEastAsia"/>
          </w:rPr>
          <w:t>http://</w:t>
        </w:r>
        <w:proofErr w:type="spellStart"/>
        <w:r>
          <w:rPr>
            <w:rStyle w:val="Hyperlink"/>
            <w:rFonts w:eastAsiaTheme="majorEastAsia"/>
          </w:rPr>
          <w:t>icars.ac.id</w:t>
        </w:r>
        <w:proofErr w:type="spellEnd"/>
      </w:hyperlink>
      <w:r>
        <w:t>.</w:t>
      </w:r>
    </w:p>
    <w:p w14:paraId="6589DEC5" w14:textId="77777777" w:rsidR="003C6450" w:rsidRDefault="003C6450" w:rsidP="003C6450">
      <w:pPr>
        <w:pStyle w:val="NormalWeb"/>
        <w:numPr>
          <w:ilvl w:val="0"/>
          <w:numId w:val="4"/>
        </w:numPr>
      </w:pPr>
      <w:r>
        <w:t>Submissions will undergo a double-blind peer review process.</w:t>
      </w:r>
    </w:p>
    <w:p w14:paraId="75340879" w14:textId="77777777" w:rsidR="003C6450" w:rsidRDefault="003C6450" w:rsidP="003C6450">
      <w:pPr>
        <w:pStyle w:val="NormalWeb"/>
        <w:numPr>
          <w:ilvl w:val="0"/>
          <w:numId w:val="4"/>
        </w:numPr>
      </w:pPr>
      <w:r>
        <w:t xml:space="preserve">Accepted papers will be published in the </w:t>
      </w:r>
      <w:proofErr w:type="spellStart"/>
      <w:r>
        <w:t>ICARS</w:t>
      </w:r>
      <w:proofErr w:type="spellEnd"/>
      <w:r>
        <w:t xml:space="preserve"> conference proceedings.</w:t>
      </w:r>
    </w:p>
    <w:p w14:paraId="68361326" w14:textId="77777777" w:rsidR="003C6450" w:rsidRDefault="003C6450" w:rsidP="003C6450">
      <w:pPr>
        <w:pStyle w:val="NormalWeb"/>
      </w:pPr>
      <w:r>
        <w:t>For further inquiries, please contact the organizing committee at [</w:t>
      </w:r>
      <w:proofErr w:type="spellStart"/>
      <w:r>
        <w:t>email@example.com</w:t>
      </w:r>
      <w:proofErr w:type="spellEnd"/>
      <w:r>
        <w:t>].</w:t>
      </w:r>
    </w:p>
    <w:p w14:paraId="29195014" w14:textId="77777777" w:rsidR="00883AA8" w:rsidRDefault="00883AA8"/>
    <w:sectPr w:rsidR="00883AA8" w:rsidSect="00841C5B">
      <w:headerReference w:type="default" r:id="rId8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6E60A" w14:textId="77777777" w:rsidR="00881FAA" w:rsidRDefault="00881FAA" w:rsidP="00841C5B">
      <w:pPr>
        <w:spacing w:after="0" w:line="240" w:lineRule="auto"/>
      </w:pPr>
      <w:r>
        <w:separator/>
      </w:r>
    </w:p>
  </w:endnote>
  <w:endnote w:type="continuationSeparator" w:id="0">
    <w:p w14:paraId="6496ADF2" w14:textId="77777777" w:rsidR="00881FAA" w:rsidRDefault="00881FAA" w:rsidP="0084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58771" w14:textId="77777777" w:rsidR="00881FAA" w:rsidRDefault="00881FAA" w:rsidP="00841C5B">
      <w:pPr>
        <w:spacing w:after="0" w:line="240" w:lineRule="auto"/>
      </w:pPr>
      <w:r>
        <w:separator/>
      </w:r>
    </w:p>
  </w:footnote>
  <w:footnote w:type="continuationSeparator" w:id="0">
    <w:p w14:paraId="3C13CC05" w14:textId="77777777" w:rsidR="00881FAA" w:rsidRDefault="00881FAA" w:rsidP="0084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B6160" w14:textId="2EDC7622" w:rsidR="00841C5B" w:rsidRDefault="004A10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8D25E0" wp14:editId="27218BD8">
              <wp:simplePos x="0" y="0"/>
              <wp:positionH relativeFrom="margin">
                <wp:posOffset>1092835</wp:posOffset>
              </wp:positionH>
              <wp:positionV relativeFrom="paragraph">
                <wp:posOffset>131445</wp:posOffset>
              </wp:positionV>
              <wp:extent cx="4467225" cy="7524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722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28ECB" w14:textId="7E486B97" w:rsidR="00841C5B" w:rsidRPr="004A10DC" w:rsidRDefault="00841C5B" w:rsidP="00841C5B">
                          <w:pPr>
                            <w:spacing w:after="0"/>
                            <w:rPr>
                              <w:rFonts w:ascii="Arial Black" w:hAnsi="Arial Black"/>
                              <w:color w:val="2CA294"/>
                            </w:rPr>
                          </w:pPr>
                          <w:r w:rsidRPr="004A10DC">
                            <w:rPr>
                              <w:rFonts w:ascii="Arial Black" w:hAnsi="Arial Black"/>
                            </w:rPr>
                            <w:t>INTERNATIONAL CONFERENCE IN RESEARCH</w:t>
                          </w:r>
                          <w:r w:rsidRPr="004A10DC">
                            <w:br/>
                          </w:r>
                          <w:r w:rsidRPr="004A10DC">
                            <w:rPr>
                              <w:rFonts w:ascii="Arial Black" w:hAnsi="Arial Black"/>
                              <w:color w:val="2CA294"/>
                            </w:rPr>
                            <w:t>ON ADVANCED SOLUTIONS FOR GLOBAL CHALLENGES</w:t>
                          </w:r>
                        </w:p>
                        <w:p w14:paraId="3511239C" w14:textId="0F6BB3D6" w:rsidR="004A10DC" w:rsidRPr="004A10DC" w:rsidRDefault="00841C5B" w:rsidP="00841C5B">
                          <w:pPr>
                            <w:spacing w:after="0"/>
                            <w:rPr>
                              <w:rFonts w:ascii="Arial Black" w:hAnsi="Arial Black"/>
                              <w:sz w:val="18"/>
                            </w:rPr>
                          </w:pPr>
                          <w:r w:rsidRPr="004A10DC">
                            <w:rPr>
                              <w:rFonts w:ascii="Arial Black" w:hAnsi="Arial Black"/>
                              <w:sz w:val="18"/>
                            </w:rPr>
                            <w:t>https://</w:t>
                          </w:r>
                          <w:proofErr w:type="spellStart"/>
                          <w:r w:rsidRPr="004A10DC">
                            <w:rPr>
                              <w:rFonts w:ascii="Arial Black" w:hAnsi="Arial Black"/>
                              <w:sz w:val="18"/>
                            </w:rPr>
                            <w:t>icars.umaha.ac.id</w:t>
                          </w:r>
                          <w:proofErr w:type="spellEnd"/>
                          <w:r w:rsidRPr="004A10DC">
                            <w:rPr>
                              <w:rFonts w:ascii="Arial Black" w:hAnsi="Arial Black"/>
                              <w:sz w:val="18"/>
                            </w:rPr>
                            <w:t xml:space="preserve"> | </w:t>
                          </w:r>
                          <w:hyperlink r:id="rId1" w:history="1">
                            <w:proofErr w:type="spellStart"/>
                            <w:r w:rsidR="004A10DC" w:rsidRPr="004A10DC">
                              <w:rPr>
                                <w:rStyle w:val="Hyperlink"/>
                                <w:rFonts w:ascii="Arial Black" w:hAnsi="Arial Black"/>
                                <w:sz w:val="18"/>
                              </w:rPr>
                              <w:t>icars@umaha.ac.id</w:t>
                            </w:r>
                            <w:proofErr w:type="spellEnd"/>
                          </w:hyperlink>
                          <w:r w:rsidR="004A10DC" w:rsidRPr="004A10DC">
                            <w:rPr>
                              <w:rFonts w:ascii="Arial Black" w:hAnsi="Arial Black"/>
                              <w:sz w:val="18"/>
                            </w:rPr>
                            <w:t xml:space="preserve"> | +62 819 3912 1093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D25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6.05pt;margin-top:10.35pt;width:351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" filled="f" stroked="f" strokeweight=".5pt">
              <v:textbox>
                <w:txbxContent>
                  <w:p w14:paraId="5FD28ECB" w14:textId="7E486B97" w:rsidR="00841C5B" w:rsidRPr="004A10DC" w:rsidRDefault="00841C5B" w:rsidP="00841C5B">
                    <w:pPr>
                      <w:spacing w:after="0"/>
                      <w:rPr>
                        <w:rFonts w:ascii="Arial Black" w:hAnsi="Arial Black"/>
                        <w:color w:val="2CA294"/>
                      </w:rPr>
                    </w:pPr>
                    <w:r w:rsidRPr="004A10DC">
                      <w:rPr>
                        <w:rFonts w:ascii="Arial Black" w:hAnsi="Arial Black"/>
                      </w:rPr>
                      <w:t>INTERNATIONAL CONFERENCE IN RESEARCH</w:t>
                    </w:r>
                    <w:r w:rsidRPr="004A10DC">
                      <w:br/>
                    </w:r>
                    <w:r w:rsidRPr="004A10DC">
                      <w:rPr>
                        <w:rFonts w:ascii="Arial Black" w:hAnsi="Arial Black"/>
                        <w:color w:val="2CA294"/>
                      </w:rPr>
                      <w:t>ON ADVANCED SOLUTIONS FOR GLOBAL CHALLENGES</w:t>
                    </w:r>
                  </w:p>
                  <w:p w14:paraId="3511239C" w14:textId="0F6BB3D6" w:rsidR="004A10DC" w:rsidRPr="004A10DC" w:rsidRDefault="00841C5B" w:rsidP="00841C5B">
                    <w:pPr>
                      <w:spacing w:after="0"/>
                      <w:rPr>
                        <w:rFonts w:ascii="Arial Black" w:hAnsi="Arial Black"/>
                        <w:sz w:val="18"/>
                      </w:rPr>
                    </w:pPr>
                    <w:r w:rsidRPr="004A10DC">
                      <w:rPr>
                        <w:rFonts w:ascii="Arial Black" w:hAnsi="Arial Black"/>
                        <w:sz w:val="18"/>
                      </w:rPr>
                      <w:t>https://</w:t>
                    </w:r>
                    <w:proofErr w:type="spellStart"/>
                    <w:r w:rsidRPr="004A10DC">
                      <w:rPr>
                        <w:rFonts w:ascii="Arial Black" w:hAnsi="Arial Black"/>
                        <w:sz w:val="18"/>
                      </w:rPr>
                      <w:t>icars.umaha.ac.id</w:t>
                    </w:r>
                    <w:proofErr w:type="spellEnd"/>
                    <w:r w:rsidRPr="004A10DC">
                      <w:rPr>
                        <w:rFonts w:ascii="Arial Black" w:hAnsi="Arial Black"/>
                        <w:sz w:val="18"/>
                      </w:rPr>
                      <w:t xml:space="preserve"> | </w:t>
                    </w:r>
                    <w:hyperlink r:id="rId2" w:history="1">
                      <w:proofErr w:type="spellStart"/>
                      <w:r w:rsidR="004A10DC" w:rsidRPr="004A10DC">
                        <w:rPr>
                          <w:rStyle w:val="Hyperlink"/>
                          <w:rFonts w:ascii="Arial Black" w:hAnsi="Arial Black"/>
                          <w:sz w:val="18"/>
                        </w:rPr>
                        <w:t>icars@umaha.ac.id</w:t>
                      </w:r>
                      <w:proofErr w:type="spellEnd"/>
                    </w:hyperlink>
                    <w:r w:rsidR="004A10DC" w:rsidRPr="004A10DC">
                      <w:rPr>
                        <w:rFonts w:ascii="Arial Black" w:hAnsi="Arial Black"/>
                        <w:sz w:val="18"/>
                      </w:rPr>
                      <w:t xml:space="preserve"> | +62 819 3912 1093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1D2730" wp14:editId="5AACBE22">
              <wp:simplePos x="0" y="0"/>
              <wp:positionH relativeFrom="column">
                <wp:posOffset>1076325</wp:posOffset>
              </wp:positionH>
              <wp:positionV relativeFrom="paragraph">
                <wp:posOffset>72390</wp:posOffset>
              </wp:positionV>
              <wp:extent cx="0" cy="828675"/>
              <wp:effectExtent l="19050" t="0" r="1905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28675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28074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5.7pt" to="84.7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" strokecolor="black [3200]" strokeweight="3pt">
              <v:stroke joinstyle="miter"/>
            </v:line>
          </w:pict>
        </mc:Fallback>
      </mc:AlternateContent>
    </w:r>
    <w:r>
      <w:pict w14:anchorId="4EEE0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.5pt;height:78pt">
          <v:imagedata r:id="rId3" o:title="Logogram"/>
        </v:shape>
      </w:pict>
    </w:r>
  </w:p>
  <w:p w14:paraId="785257EF" w14:textId="54FC4A7F" w:rsidR="004A10DC" w:rsidRDefault="004A10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DEE5ED" wp14:editId="4D36C9BB">
              <wp:simplePos x="0" y="0"/>
              <wp:positionH relativeFrom="column">
                <wp:posOffset>37465</wp:posOffset>
              </wp:positionH>
              <wp:positionV relativeFrom="paragraph">
                <wp:posOffset>62230</wp:posOffset>
              </wp:positionV>
              <wp:extent cx="580072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ln cmpd="thickThin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6710E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4.9pt" to="459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" strokecolor="black [3200]" strokeweight="1.5pt">
              <v:stroke linestyle="thickThin" joinstyle="miter"/>
            </v:line>
          </w:pict>
        </mc:Fallback>
      </mc:AlternateContent>
    </w:r>
  </w:p>
  <w:p w14:paraId="7D00F66B" w14:textId="3B5F6040" w:rsidR="00841C5B" w:rsidRDefault="00841C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7789F"/>
    <w:multiLevelType w:val="multilevel"/>
    <w:tmpl w:val="592C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76C73"/>
    <w:multiLevelType w:val="multilevel"/>
    <w:tmpl w:val="A5A0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47558"/>
    <w:multiLevelType w:val="multilevel"/>
    <w:tmpl w:val="E142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07511"/>
    <w:multiLevelType w:val="multilevel"/>
    <w:tmpl w:val="A7D8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50"/>
    <w:rsid w:val="001D30EC"/>
    <w:rsid w:val="002F2EA8"/>
    <w:rsid w:val="003C6450"/>
    <w:rsid w:val="004A10DC"/>
    <w:rsid w:val="004A3707"/>
    <w:rsid w:val="00761BB4"/>
    <w:rsid w:val="00841C5B"/>
    <w:rsid w:val="00881FAA"/>
    <w:rsid w:val="00883AA8"/>
    <w:rsid w:val="00A32501"/>
    <w:rsid w:val="00B95561"/>
    <w:rsid w:val="00E0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26780"/>
  <w15:chartTrackingRefBased/>
  <w15:docId w15:val="{D6E81D66-6C5C-45DD-8B8C-287E324D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4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4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4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4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4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4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4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4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4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4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4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4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4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45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6450"/>
    <w:rPr>
      <w:b/>
      <w:bCs/>
    </w:rPr>
  </w:style>
  <w:style w:type="character" w:styleId="Hyperlink">
    <w:name w:val="Hyperlink"/>
    <w:basedOn w:val="DefaultParagraphFont"/>
    <w:uiPriority w:val="99"/>
    <w:unhideWhenUsed/>
    <w:rsid w:val="003C645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1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C5B"/>
  </w:style>
  <w:style w:type="paragraph" w:styleId="Footer">
    <w:name w:val="footer"/>
    <w:basedOn w:val="Normal"/>
    <w:link w:val="FooterChar"/>
    <w:uiPriority w:val="99"/>
    <w:unhideWhenUsed/>
    <w:rsid w:val="00841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cars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cars@umaha.ac.id" TargetMode="External"/><Relationship Id="rId1" Type="http://schemas.openxmlformats.org/officeDocument/2006/relationships/hyperlink" Target="mailto:icars@umah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Donny Arif</dc:creator>
  <cp:keywords/>
  <dc:description/>
  <cp:lastModifiedBy>Microsoft account</cp:lastModifiedBy>
  <cp:revision>2</cp:revision>
  <dcterms:created xsi:type="dcterms:W3CDTF">2025-03-05T03:33:00Z</dcterms:created>
  <dcterms:modified xsi:type="dcterms:W3CDTF">2025-03-06T04:33:00Z</dcterms:modified>
</cp:coreProperties>
</file>